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A91" w:rsidRPr="00E02674" w:rsidRDefault="003F0A91" w:rsidP="00131E55">
      <w:pPr>
        <w:rPr>
          <w:rFonts w:ascii="Cambria" w:hAnsi="Cambria"/>
          <w:sz w:val="24"/>
          <w:lang w:eastAsia="ja-JP"/>
          <w14:ligatures w14:val="standard"/>
          <w14:numForm w14:val="oldStyle"/>
        </w:rPr>
      </w:pPr>
      <w:bookmarkStart w:id="0" w:name="_GoBack"/>
    </w:p>
    <w:p w:rsidR="003F0A91" w:rsidRPr="00E02674" w:rsidRDefault="000652B6" w:rsidP="00131E55">
      <w:pPr>
        <w:jc w:val="center"/>
        <w:rPr>
          <w:rFonts w:ascii="Cambria" w:hAnsi="Cambria"/>
          <w:b/>
          <w:color w:val="800000"/>
          <w:sz w:val="44"/>
          <w:szCs w:val="44"/>
          <w:lang w:eastAsia="ja-JP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  <w14:ligatures w14:val="standard"/>
          <w14:numForm w14:val="oldStyle"/>
        </w:rPr>
      </w:pPr>
      <w:r w:rsidRPr="00E02674">
        <w:rPr>
          <w:rFonts w:ascii="Cambria" w:hAnsi="Cambria"/>
          <w:b/>
          <w:color w:val="800000"/>
          <w:sz w:val="44"/>
          <w:szCs w:val="44"/>
          <w:lang w:eastAsia="ja-JP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  <w14:ligatures w14:val="standard"/>
          <w14:numForm w14:val="oldStyle"/>
        </w:rPr>
        <w:t>Annotating a S</w:t>
      </w:r>
      <w:r w:rsidR="003F0A91" w:rsidRPr="00E02674">
        <w:rPr>
          <w:rFonts w:ascii="Cambria" w:hAnsi="Cambria"/>
          <w:b/>
          <w:color w:val="800000"/>
          <w:sz w:val="44"/>
          <w:szCs w:val="44"/>
          <w:lang w:eastAsia="ja-JP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  <w14:ligatures w14:val="standard"/>
          <w14:numForm w14:val="oldStyle"/>
        </w:rPr>
        <w:t>cene</w:t>
      </w:r>
    </w:p>
    <w:p w:rsidR="003F0A91" w:rsidRPr="00E02674" w:rsidRDefault="003F0A91" w:rsidP="00131E55">
      <w:pPr>
        <w:jc w:val="center"/>
        <w:rPr>
          <w:rFonts w:ascii="Cambria" w:hAnsi="Cambria"/>
          <w:sz w:val="24"/>
          <w:lang w:eastAsia="ja-JP"/>
          <w14:ligatures w14:val="standard"/>
          <w14:numForm w14:val="oldSty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68"/>
        <w:gridCol w:w="6120"/>
        <w:gridCol w:w="2340"/>
      </w:tblGrid>
      <w:tr w:rsidR="000652B6" w:rsidRPr="00E02674" w:rsidTr="000652B6">
        <w:tc>
          <w:tcPr>
            <w:tcW w:w="2268" w:type="dxa"/>
            <w:tcBorders>
              <w:top w:val="single" w:sz="4" w:space="0" w:color="808080"/>
            </w:tcBorders>
          </w:tcPr>
          <w:p w:rsidR="00B0641F" w:rsidRPr="00E02674" w:rsidRDefault="00B0641F" w:rsidP="000652B6">
            <w:pPr>
              <w:tabs>
                <w:tab w:val="left" w:pos="360"/>
              </w:tabs>
              <w:spacing w:before="120" w:after="180"/>
              <w:ind w:left="360" w:hanging="360"/>
              <w:rPr>
                <w:rFonts w:ascii="Calibri" w:hAnsi="Calibri"/>
                <w:i/>
                <w:color w:val="800000"/>
                <w:sz w:val="24"/>
                <w:lang w:eastAsia="ja-JP"/>
                <w14:ligatures w14:val="standard"/>
                <w14:numForm w14:val="oldStyle"/>
              </w:rPr>
            </w:pPr>
            <w:r w:rsidRPr="00E02674">
              <w:rPr>
                <w:rFonts w:ascii="Calibri" w:hAnsi="Calibri"/>
                <w:i/>
                <w:color w:val="800000"/>
                <w:sz w:val="28"/>
                <w:lang w:eastAsia="ja-JP"/>
                <w14:ligatures w14:val="standard"/>
                <w14:numForm w14:val="oldStyle"/>
              </w:rPr>
              <w:t>The stage</w:t>
            </w:r>
          </w:p>
        </w:tc>
        <w:tc>
          <w:tcPr>
            <w:tcW w:w="6120" w:type="dxa"/>
            <w:tcBorders>
              <w:top w:val="single" w:sz="4" w:space="0" w:color="808080"/>
            </w:tcBorders>
          </w:tcPr>
          <w:p w:rsidR="00B0641F" w:rsidRPr="00E02674" w:rsidRDefault="00B0641F" w:rsidP="000652B6">
            <w:pPr>
              <w:spacing w:before="120"/>
              <w:rPr>
                <w:rFonts w:ascii="Calibri" w:hAnsi="Calibri"/>
                <w:i/>
                <w:color w:val="800000"/>
                <w:sz w:val="24"/>
                <w:lang w:eastAsia="ja-JP"/>
                <w14:ligatures w14:val="standard"/>
                <w14:numForm w14:val="oldStyle"/>
              </w:rPr>
            </w:pPr>
          </w:p>
        </w:tc>
        <w:tc>
          <w:tcPr>
            <w:tcW w:w="2340" w:type="dxa"/>
            <w:tcBorders>
              <w:top w:val="single" w:sz="4" w:space="0" w:color="808080"/>
            </w:tcBorders>
          </w:tcPr>
          <w:p w:rsidR="00B0641F" w:rsidRPr="00E02674" w:rsidRDefault="00AD05DC" w:rsidP="000652B6">
            <w:pPr>
              <w:spacing w:before="180"/>
              <w:rPr>
                <w:rFonts w:ascii="Cambria" w:hAnsi="Cambria"/>
                <w:i/>
                <w:color w:val="808080"/>
                <w:sz w:val="24"/>
                <w:lang w:eastAsia="ja-JP"/>
                <w14:ligatures w14:val="standard"/>
                <w14:numForm w14:val="oldStyle"/>
              </w:rPr>
            </w:pPr>
            <w:r w:rsidRPr="00E02674">
              <w:rPr>
                <w:rFonts w:ascii="Cambria" w:hAnsi="Cambria"/>
                <w:i/>
                <w:color w:val="808080"/>
                <w:sz w:val="24"/>
                <w:lang w:eastAsia="ja-JP"/>
                <w14:ligatures w14:val="standard"/>
                <w14:numForm w14:val="oldStyle"/>
              </w:rPr>
              <w:t>The default</w:t>
            </w:r>
          </w:p>
        </w:tc>
      </w:tr>
      <w:tr w:rsidR="000652B6" w:rsidRPr="00E02674" w:rsidTr="000652B6">
        <w:tc>
          <w:tcPr>
            <w:tcW w:w="2268" w:type="dxa"/>
          </w:tcPr>
          <w:p w:rsidR="00B0641F" w:rsidRPr="00E02674" w:rsidRDefault="00B0641F" w:rsidP="000652B6">
            <w:pPr>
              <w:numPr>
                <w:ilvl w:val="0"/>
                <w:numId w:val="2"/>
              </w:numPr>
              <w:tabs>
                <w:tab w:val="left" w:pos="360"/>
              </w:tabs>
              <w:ind w:left="360"/>
              <w:rPr>
                <w:rFonts w:ascii="Calibri" w:hAnsi="Calibri"/>
                <w:sz w:val="24"/>
                <w:lang w:eastAsia="ja-JP"/>
                <w14:ligatures w14:val="standard"/>
                <w14:numForm w14:val="oldStyle"/>
              </w:rPr>
            </w:pPr>
            <w:r w:rsidRPr="00E02674">
              <w:rPr>
                <w:rFonts w:ascii="Calibri" w:hAnsi="Calibri"/>
                <w:sz w:val="24"/>
                <w:lang w:eastAsia="ja-JP"/>
                <w14:ligatures w14:val="standard"/>
                <w14:numForm w14:val="oldStyle"/>
              </w:rPr>
              <w:t>Scenery</w:t>
            </w:r>
          </w:p>
        </w:tc>
        <w:tc>
          <w:tcPr>
            <w:tcW w:w="6120" w:type="dxa"/>
          </w:tcPr>
          <w:p w:rsidR="00B0641F" w:rsidRPr="00E02674" w:rsidRDefault="00B0641F" w:rsidP="000652B6">
            <w:pPr>
              <w:spacing w:after="120"/>
              <w:rPr>
                <w:rFonts w:ascii="Calibri" w:hAnsi="Calibri"/>
                <w:sz w:val="24"/>
                <w:lang w:eastAsia="ja-JP"/>
                <w14:ligatures w14:val="standard"/>
                <w14:numForm w14:val="oldStyle"/>
              </w:rPr>
            </w:pPr>
            <w:r w:rsidRPr="00E02674">
              <w:rPr>
                <w:rFonts w:ascii="Calibri" w:hAnsi="Calibri"/>
                <w:sz w:val="24"/>
                <w:lang w:eastAsia="ja-JP"/>
                <w14:ligatures w14:val="standard"/>
                <w14:numForm w14:val="oldStyle"/>
              </w:rPr>
              <w:t>Describe the scenery at the scene's opening and use marginal notes to show where changes are needed.</w:t>
            </w:r>
          </w:p>
        </w:tc>
        <w:tc>
          <w:tcPr>
            <w:tcW w:w="2340" w:type="dxa"/>
          </w:tcPr>
          <w:p w:rsidR="00B0641F" w:rsidRPr="00E02674" w:rsidRDefault="00DB6B09" w:rsidP="00B0641F">
            <w:pPr>
              <w:rPr>
                <w:rFonts w:ascii="Calibri" w:hAnsi="Calibri"/>
                <w:i/>
                <w:sz w:val="22"/>
                <w:szCs w:val="22"/>
                <w:lang w:eastAsia="ja-JP"/>
                <w14:ligatures w14:val="standard"/>
                <w14:numForm w14:val="oldStyle"/>
              </w:rPr>
            </w:pPr>
            <w:r w:rsidRPr="00E02674">
              <w:rPr>
                <w:rFonts w:ascii="Calibri" w:hAnsi="Calibri"/>
                <w:i/>
                <w:sz w:val="22"/>
                <w:szCs w:val="22"/>
                <w:lang w:eastAsia="ja-JP"/>
                <w14:ligatures w14:val="standard"/>
                <w14:numForm w14:val="oldStyle"/>
              </w:rPr>
              <w:t>Bare stage</w:t>
            </w:r>
          </w:p>
        </w:tc>
      </w:tr>
      <w:tr w:rsidR="000652B6" w:rsidRPr="00E02674" w:rsidTr="000652B6">
        <w:tc>
          <w:tcPr>
            <w:tcW w:w="2268" w:type="dxa"/>
          </w:tcPr>
          <w:p w:rsidR="00B0641F" w:rsidRPr="00E02674" w:rsidRDefault="00B0641F" w:rsidP="000652B6">
            <w:pPr>
              <w:numPr>
                <w:ilvl w:val="0"/>
                <w:numId w:val="2"/>
              </w:numPr>
              <w:tabs>
                <w:tab w:val="left" w:pos="360"/>
              </w:tabs>
              <w:ind w:left="360"/>
              <w:rPr>
                <w:rFonts w:ascii="Calibri" w:hAnsi="Calibri"/>
                <w:sz w:val="24"/>
                <w:lang w:eastAsia="ja-JP"/>
                <w14:ligatures w14:val="standard"/>
                <w14:numForm w14:val="oldStyle"/>
              </w:rPr>
            </w:pPr>
            <w:r w:rsidRPr="00E02674">
              <w:rPr>
                <w:rFonts w:ascii="Calibri" w:hAnsi="Calibri"/>
                <w:sz w:val="24"/>
                <w:lang w:eastAsia="ja-JP"/>
                <w14:ligatures w14:val="standard"/>
                <w14:numForm w14:val="oldStyle"/>
              </w:rPr>
              <w:t>Costumes</w:t>
            </w:r>
          </w:p>
        </w:tc>
        <w:tc>
          <w:tcPr>
            <w:tcW w:w="6120" w:type="dxa"/>
          </w:tcPr>
          <w:p w:rsidR="00B0641F" w:rsidRPr="00E02674" w:rsidRDefault="00B0641F" w:rsidP="000652B6">
            <w:pPr>
              <w:spacing w:after="120"/>
              <w:rPr>
                <w:rFonts w:ascii="Calibri" w:hAnsi="Calibri"/>
                <w:sz w:val="24"/>
                <w:lang w:eastAsia="ja-JP"/>
                <w14:ligatures w14:val="standard"/>
                <w14:numForm w14:val="oldStyle"/>
              </w:rPr>
            </w:pPr>
            <w:r w:rsidRPr="00E02674">
              <w:rPr>
                <w:rFonts w:ascii="Calibri" w:hAnsi="Calibri"/>
                <w:sz w:val="24"/>
                <w:lang w:eastAsia="ja-JP"/>
                <w14:ligatures w14:val="standard"/>
                <w14:numForm w14:val="oldStyle"/>
              </w:rPr>
              <w:t>Describe the costumes at each character's entrance and with marginal notes where changes are needed.</w:t>
            </w:r>
          </w:p>
        </w:tc>
        <w:tc>
          <w:tcPr>
            <w:tcW w:w="2340" w:type="dxa"/>
          </w:tcPr>
          <w:p w:rsidR="00B0641F" w:rsidRPr="00E02674" w:rsidRDefault="00DB6B09" w:rsidP="00B0641F">
            <w:pPr>
              <w:rPr>
                <w:rFonts w:ascii="Calibri" w:hAnsi="Calibri"/>
                <w:i/>
                <w:sz w:val="22"/>
                <w:szCs w:val="22"/>
                <w:lang w:eastAsia="ja-JP"/>
                <w14:ligatures w14:val="standard"/>
                <w14:numForm w14:val="oldStyle"/>
              </w:rPr>
            </w:pPr>
            <w:r w:rsidRPr="00E02674">
              <w:rPr>
                <w:rFonts w:ascii="Calibri" w:hAnsi="Calibri"/>
                <w:i/>
                <w:sz w:val="22"/>
                <w:szCs w:val="22"/>
                <w:lang w:eastAsia="ja-JP"/>
                <w14:ligatures w14:val="standard"/>
                <w14:numForm w14:val="oldStyle"/>
              </w:rPr>
              <w:t>Traditional costume for the play</w:t>
            </w:r>
          </w:p>
        </w:tc>
      </w:tr>
      <w:tr w:rsidR="000652B6" w:rsidRPr="00E02674" w:rsidTr="000652B6">
        <w:tc>
          <w:tcPr>
            <w:tcW w:w="2268" w:type="dxa"/>
          </w:tcPr>
          <w:p w:rsidR="00DB6B09" w:rsidRPr="00E02674" w:rsidRDefault="00DB6B09" w:rsidP="000652B6">
            <w:pPr>
              <w:numPr>
                <w:ilvl w:val="0"/>
                <w:numId w:val="2"/>
              </w:numPr>
              <w:tabs>
                <w:tab w:val="left" w:pos="360"/>
              </w:tabs>
              <w:ind w:left="360"/>
              <w:rPr>
                <w:rFonts w:ascii="Calibri" w:hAnsi="Calibri"/>
                <w:sz w:val="24"/>
                <w:lang w:eastAsia="ja-JP"/>
                <w14:ligatures w14:val="standard"/>
                <w14:numForm w14:val="oldStyle"/>
              </w:rPr>
            </w:pPr>
            <w:r w:rsidRPr="00E02674">
              <w:rPr>
                <w:rFonts w:ascii="Calibri" w:hAnsi="Calibri"/>
                <w:sz w:val="24"/>
                <w:lang w:eastAsia="ja-JP"/>
                <w14:ligatures w14:val="standard"/>
                <w14:numForm w14:val="oldStyle"/>
              </w:rPr>
              <w:t>Sound</w:t>
            </w:r>
          </w:p>
        </w:tc>
        <w:tc>
          <w:tcPr>
            <w:tcW w:w="6120" w:type="dxa"/>
          </w:tcPr>
          <w:p w:rsidR="00DB6B09" w:rsidRPr="00E02674" w:rsidRDefault="00DB6B09" w:rsidP="000652B6">
            <w:pPr>
              <w:spacing w:after="120"/>
              <w:rPr>
                <w:rFonts w:ascii="Calibri" w:hAnsi="Calibri"/>
                <w:sz w:val="24"/>
                <w:lang w:eastAsia="ja-JP"/>
                <w14:ligatures w14:val="standard"/>
                <w14:numForm w14:val="oldStyle"/>
              </w:rPr>
            </w:pPr>
            <w:r w:rsidRPr="00E02674">
              <w:rPr>
                <w:rFonts w:ascii="Calibri" w:hAnsi="Calibri"/>
                <w:i/>
                <w:sz w:val="24"/>
                <w:lang w:eastAsia="ja-JP"/>
                <w14:ligatures w14:val="standard"/>
                <w14:numForm w14:val="oldStyle"/>
              </w:rPr>
              <w:t>Effects</w:t>
            </w:r>
            <w:r w:rsidRPr="00E02674">
              <w:rPr>
                <w:rFonts w:ascii="Calibri" w:hAnsi="Calibri"/>
                <w:sz w:val="24"/>
                <w:lang w:eastAsia="ja-JP"/>
                <w14:ligatures w14:val="standard"/>
                <w14:numForm w14:val="oldStyle"/>
              </w:rPr>
              <w:t>: Show with a marginal note at the appropriate line; indicate if the sound is to precede, accompany, or follow a specific word.</w:t>
            </w:r>
          </w:p>
        </w:tc>
        <w:tc>
          <w:tcPr>
            <w:tcW w:w="2340" w:type="dxa"/>
          </w:tcPr>
          <w:p w:rsidR="00DB6B09" w:rsidRPr="00E02674" w:rsidRDefault="00DB6B09" w:rsidP="00B0641F">
            <w:pPr>
              <w:rPr>
                <w:rFonts w:ascii="Calibri" w:hAnsi="Calibri"/>
                <w:i/>
                <w:sz w:val="22"/>
                <w:szCs w:val="22"/>
                <w:lang w:eastAsia="ja-JP"/>
                <w14:ligatures w14:val="standard"/>
                <w14:numForm w14:val="oldStyle"/>
              </w:rPr>
            </w:pPr>
            <w:r w:rsidRPr="00E02674">
              <w:rPr>
                <w:rFonts w:ascii="Calibri" w:hAnsi="Calibri"/>
                <w:i/>
                <w:sz w:val="22"/>
                <w:szCs w:val="22"/>
                <w:lang w:eastAsia="ja-JP"/>
                <w14:ligatures w14:val="standard"/>
                <w14:numForm w14:val="oldStyle"/>
              </w:rPr>
              <w:t>No sounds</w:t>
            </w:r>
          </w:p>
        </w:tc>
      </w:tr>
      <w:tr w:rsidR="000652B6" w:rsidRPr="00E02674" w:rsidTr="000652B6">
        <w:tc>
          <w:tcPr>
            <w:tcW w:w="2268" w:type="dxa"/>
          </w:tcPr>
          <w:p w:rsidR="00DB6B09" w:rsidRPr="00E02674" w:rsidRDefault="00DB6B09" w:rsidP="000652B6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4"/>
                <w:lang w:eastAsia="ja-JP"/>
                <w14:ligatures w14:val="standard"/>
                <w14:numForm w14:val="oldStyle"/>
              </w:rPr>
            </w:pPr>
          </w:p>
        </w:tc>
        <w:tc>
          <w:tcPr>
            <w:tcW w:w="6120" w:type="dxa"/>
          </w:tcPr>
          <w:p w:rsidR="00DB6B09" w:rsidRPr="00E02674" w:rsidRDefault="00DB6B09" w:rsidP="000652B6">
            <w:pPr>
              <w:spacing w:after="120"/>
              <w:rPr>
                <w:rFonts w:ascii="Calibri" w:hAnsi="Calibri"/>
                <w:sz w:val="24"/>
                <w:lang w:eastAsia="ja-JP"/>
                <w14:ligatures w14:val="standard"/>
                <w14:numForm w14:val="oldStyle"/>
              </w:rPr>
            </w:pPr>
            <w:r w:rsidRPr="00E02674">
              <w:rPr>
                <w:rFonts w:ascii="Calibri" w:hAnsi="Calibri"/>
                <w:i/>
                <w:sz w:val="24"/>
                <w:lang w:eastAsia="ja-JP"/>
                <w14:ligatures w14:val="standard"/>
                <w14:numForm w14:val="oldStyle"/>
              </w:rPr>
              <w:t>Music</w:t>
            </w:r>
            <w:r w:rsidRPr="00E02674">
              <w:rPr>
                <w:rFonts w:ascii="Calibri" w:hAnsi="Calibri"/>
                <w:b/>
                <w:sz w:val="24"/>
                <w:lang w:eastAsia="ja-JP"/>
                <w14:ligatures w14:val="standard"/>
                <w14:numForm w14:val="oldStyle"/>
              </w:rPr>
              <w:t xml:space="preserve">: </w:t>
            </w:r>
            <w:r w:rsidRPr="00E02674">
              <w:rPr>
                <w:rFonts w:ascii="Calibri" w:hAnsi="Calibri"/>
                <w:sz w:val="24"/>
                <w:lang w:eastAsia="ja-JP"/>
                <w14:ligatures w14:val="standard"/>
                <w14:numForm w14:val="oldStyle"/>
              </w:rPr>
              <w:t>Identify the music and show with a marginal note at the appropriate line where it is to begin and where it is to end.</w:t>
            </w:r>
          </w:p>
        </w:tc>
        <w:tc>
          <w:tcPr>
            <w:tcW w:w="2340" w:type="dxa"/>
          </w:tcPr>
          <w:p w:rsidR="00DB6B09" w:rsidRPr="00E02674" w:rsidRDefault="00DB6B09" w:rsidP="00B0641F">
            <w:pPr>
              <w:rPr>
                <w:rFonts w:ascii="Calibri" w:hAnsi="Calibri"/>
                <w:i/>
                <w:sz w:val="22"/>
                <w:szCs w:val="22"/>
                <w:lang w:eastAsia="ja-JP"/>
                <w14:ligatures w14:val="standard"/>
                <w14:numForm w14:val="oldStyle"/>
              </w:rPr>
            </w:pPr>
            <w:r w:rsidRPr="00E02674">
              <w:rPr>
                <w:rFonts w:ascii="Calibri" w:hAnsi="Calibri"/>
                <w:i/>
                <w:sz w:val="22"/>
                <w:szCs w:val="22"/>
                <w:lang w:eastAsia="ja-JP"/>
                <w14:ligatures w14:val="standard"/>
                <w14:numForm w14:val="oldStyle"/>
              </w:rPr>
              <w:t>No music</w:t>
            </w:r>
          </w:p>
        </w:tc>
      </w:tr>
      <w:tr w:rsidR="000652B6" w:rsidRPr="00E02674" w:rsidTr="000652B6">
        <w:tc>
          <w:tcPr>
            <w:tcW w:w="2268" w:type="dxa"/>
          </w:tcPr>
          <w:p w:rsidR="00DB6B09" w:rsidRPr="00E02674" w:rsidRDefault="00DB6B09" w:rsidP="000652B6">
            <w:pPr>
              <w:keepLines/>
              <w:numPr>
                <w:ilvl w:val="0"/>
                <w:numId w:val="2"/>
              </w:numPr>
              <w:tabs>
                <w:tab w:val="left" w:pos="360"/>
              </w:tabs>
              <w:ind w:left="360"/>
              <w:rPr>
                <w:rFonts w:ascii="Calibri" w:hAnsi="Calibri"/>
                <w:sz w:val="24"/>
                <w:lang w:eastAsia="ja-JP"/>
                <w14:ligatures w14:val="standard"/>
                <w14:numForm w14:val="oldStyle"/>
              </w:rPr>
            </w:pPr>
            <w:r w:rsidRPr="00E02674">
              <w:rPr>
                <w:rFonts w:ascii="Calibri" w:hAnsi="Calibri"/>
                <w:sz w:val="24"/>
                <w:lang w:eastAsia="ja-JP"/>
                <w14:ligatures w14:val="standard"/>
                <w14:numForm w14:val="oldStyle"/>
              </w:rPr>
              <w:t xml:space="preserve">Lighting </w:t>
            </w:r>
          </w:p>
        </w:tc>
        <w:tc>
          <w:tcPr>
            <w:tcW w:w="6120" w:type="dxa"/>
          </w:tcPr>
          <w:p w:rsidR="00DB6B09" w:rsidRPr="00E02674" w:rsidRDefault="00DB6B09" w:rsidP="000652B6">
            <w:pPr>
              <w:spacing w:after="120"/>
              <w:rPr>
                <w:rFonts w:ascii="Calibri" w:hAnsi="Calibri"/>
                <w:sz w:val="24"/>
                <w:lang w:eastAsia="ja-JP"/>
                <w14:ligatures w14:val="standard"/>
                <w14:numForm w14:val="oldStyle"/>
              </w:rPr>
            </w:pPr>
            <w:r w:rsidRPr="00E02674">
              <w:rPr>
                <w:rFonts w:ascii="Calibri" w:hAnsi="Calibri"/>
                <w:sz w:val="24"/>
                <w:lang w:eastAsia="ja-JP"/>
                <w14:ligatures w14:val="standard"/>
                <w14:numForm w14:val="oldStyle"/>
              </w:rPr>
              <w:t>Identify what kind of lighting is to be used; describe colors and brightness; identify characters to be lit differently from the rest of the stage; use marginal notes to indicate lighting changes or spotlights on characters or objects.</w:t>
            </w:r>
          </w:p>
        </w:tc>
        <w:tc>
          <w:tcPr>
            <w:tcW w:w="2340" w:type="dxa"/>
          </w:tcPr>
          <w:p w:rsidR="00DB6B09" w:rsidRPr="00E02674" w:rsidRDefault="00DB6B09" w:rsidP="000652B6">
            <w:pPr>
              <w:keepLines/>
              <w:rPr>
                <w:rFonts w:ascii="Calibri" w:hAnsi="Calibri"/>
                <w:i/>
                <w:sz w:val="22"/>
                <w:szCs w:val="22"/>
                <w:lang w:eastAsia="ja-JP"/>
                <w14:ligatures w14:val="standard"/>
                <w14:numForm w14:val="oldStyle"/>
              </w:rPr>
            </w:pPr>
            <w:r w:rsidRPr="00E02674">
              <w:rPr>
                <w:rFonts w:ascii="Calibri" w:hAnsi="Calibri"/>
                <w:i/>
                <w:sz w:val="22"/>
                <w:szCs w:val="22"/>
                <w:lang w:eastAsia="ja-JP"/>
                <w14:ligatures w14:val="standard"/>
                <w14:numForm w14:val="oldStyle"/>
              </w:rPr>
              <w:t>No stage lighting;</w:t>
            </w:r>
            <w:r w:rsidRPr="00E02674">
              <w:rPr>
                <w:rFonts w:ascii="Calibri" w:hAnsi="Calibri"/>
                <w:i/>
                <w:sz w:val="22"/>
                <w:szCs w:val="22"/>
                <w:lang w:eastAsia="ja-JP"/>
                <w14:ligatures w14:val="standard"/>
                <w14:numForm w14:val="oldStyle"/>
              </w:rPr>
              <w:br/>
              <w:t>natural lighting only on stage and house</w:t>
            </w:r>
          </w:p>
        </w:tc>
      </w:tr>
      <w:tr w:rsidR="000652B6" w:rsidRPr="00E02674" w:rsidTr="000652B6">
        <w:tc>
          <w:tcPr>
            <w:tcW w:w="2268" w:type="dxa"/>
          </w:tcPr>
          <w:p w:rsidR="00DB6B09" w:rsidRPr="00E02674" w:rsidRDefault="00DB6B09" w:rsidP="000652B6">
            <w:pPr>
              <w:numPr>
                <w:ilvl w:val="0"/>
                <w:numId w:val="2"/>
              </w:numPr>
              <w:tabs>
                <w:tab w:val="left" w:pos="360"/>
              </w:tabs>
              <w:ind w:left="360"/>
              <w:rPr>
                <w:rFonts w:ascii="Calibri" w:hAnsi="Calibri"/>
                <w:sz w:val="24"/>
                <w:lang w:eastAsia="ja-JP"/>
                <w14:ligatures w14:val="standard"/>
                <w14:numForm w14:val="oldStyle"/>
              </w:rPr>
            </w:pPr>
            <w:r w:rsidRPr="00E02674">
              <w:rPr>
                <w:rFonts w:ascii="Calibri" w:hAnsi="Calibri"/>
                <w:sz w:val="24"/>
                <w:lang w:eastAsia="ja-JP"/>
                <w14:ligatures w14:val="standard"/>
                <w14:numForm w14:val="oldStyle"/>
              </w:rPr>
              <w:t xml:space="preserve">Properties </w:t>
            </w:r>
          </w:p>
        </w:tc>
        <w:tc>
          <w:tcPr>
            <w:tcW w:w="6120" w:type="dxa"/>
          </w:tcPr>
          <w:p w:rsidR="00DB6B09" w:rsidRPr="00E02674" w:rsidRDefault="00DB6B09" w:rsidP="000652B6">
            <w:pPr>
              <w:spacing w:after="120"/>
              <w:rPr>
                <w:rFonts w:ascii="Calibri" w:hAnsi="Calibri"/>
                <w:sz w:val="24"/>
                <w:lang w:eastAsia="ja-JP"/>
                <w14:ligatures w14:val="standard"/>
                <w14:numForm w14:val="oldStyle"/>
              </w:rPr>
            </w:pPr>
            <w:r w:rsidRPr="00E02674">
              <w:rPr>
                <w:rFonts w:ascii="Calibri" w:hAnsi="Calibri"/>
                <w:sz w:val="24"/>
                <w:lang w:eastAsia="ja-JP"/>
                <w14:ligatures w14:val="standard"/>
                <w14:numForm w14:val="oldStyle"/>
              </w:rPr>
              <w:t>Identify the props needed for the scene in a separate list at the end of the script.</w:t>
            </w:r>
          </w:p>
        </w:tc>
        <w:tc>
          <w:tcPr>
            <w:tcW w:w="2340" w:type="dxa"/>
          </w:tcPr>
          <w:p w:rsidR="00DB6B09" w:rsidRPr="00E02674" w:rsidRDefault="00DB6B09" w:rsidP="00B0641F">
            <w:pPr>
              <w:rPr>
                <w:rFonts w:ascii="Calibri" w:hAnsi="Calibri"/>
                <w:i/>
                <w:sz w:val="22"/>
                <w:szCs w:val="22"/>
                <w:lang w:eastAsia="ja-JP"/>
                <w14:ligatures w14:val="standard"/>
                <w14:numForm w14:val="oldStyle"/>
              </w:rPr>
            </w:pPr>
            <w:r w:rsidRPr="00E02674">
              <w:rPr>
                <w:rFonts w:ascii="Calibri" w:hAnsi="Calibri"/>
                <w:i/>
                <w:sz w:val="22"/>
                <w:szCs w:val="22"/>
                <w:lang w:eastAsia="ja-JP"/>
                <w14:ligatures w14:val="standard"/>
                <w14:numForm w14:val="oldStyle"/>
              </w:rPr>
              <w:t>No props</w:t>
            </w:r>
          </w:p>
        </w:tc>
      </w:tr>
      <w:tr w:rsidR="000652B6" w:rsidRPr="00E02674" w:rsidTr="000652B6">
        <w:tc>
          <w:tcPr>
            <w:tcW w:w="2268" w:type="dxa"/>
          </w:tcPr>
          <w:p w:rsidR="00DB6B09" w:rsidRPr="00E02674" w:rsidRDefault="00DB6B09" w:rsidP="000652B6">
            <w:pPr>
              <w:numPr>
                <w:ilvl w:val="0"/>
                <w:numId w:val="2"/>
              </w:numPr>
              <w:tabs>
                <w:tab w:val="left" w:pos="360"/>
              </w:tabs>
              <w:ind w:left="360"/>
              <w:rPr>
                <w:rFonts w:ascii="Calibri" w:hAnsi="Calibri"/>
                <w:sz w:val="24"/>
                <w:lang w:eastAsia="ja-JP"/>
                <w14:ligatures w14:val="standard"/>
                <w14:numForm w14:val="oldStyle"/>
              </w:rPr>
            </w:pPr>
            <w:r w:rsidRPr="00E02674">
              <w:rPr>
                <w:rFonts w:ascii="Calibri" w:hAnsi="Calibri"/>
                <w:sz w:val="24"/>
                <w:lang w:eastAsia="ja-JP"/>
                <w14:ligatures w14:val="standard"/>
                <w14:numForm w14:val="oldStyle"/>
              </w:rPr>
              <w:t xml:space="preserve">Blocking </w:t>
            </w:r>
          </w:p>
        </w:tc>
        <w:tc>
          <w:tcPr>
            <w:tcW w:w="6120" w:type="dxa"/>
          </w:tcPr>
          <w:p w:rsidR="00DB6B09" w:rsidRPr="00E02674" w:rsidRDefault="00DB6B09" w:rsidP="000652B6">
            <w:pPr>
              <w:spacing w:after="120"/>
              <w:rPr>
                <w:rFonts w:ascii="Calibri" w:hAnsi="Calibri"/>
                <w:sz w:val="24"/>
                <w:lang w:eastAsia="ja-JP"/>
                <w14:ligatures w14:val="standard"/>
                <w14:numForm w14:val="oldStyle"/>
              </w:rPr>
            </w:pPr>
            <w:r w:rsidRPr="00E02674">
              <w:rPr>
                <w:rFonts w:ascii="Calibri" w:hAnsi="Calibri"/>
                <w:sz w:val="24"/>
                <w:lang w:eastAsia="ja-JP"/>
                <w14:ligatures w14:val="standard"/>
                <w14:numForm w14:val="oldStyle"/>
              </w:rPr>
              <w:t>Indicate in the margin at the appropriate line where characters are to enter, stand, change position on the stage, and exit.</w:t>
            </w:r>
          </w:p>
        </w:tc>
        <w:tc>
          <w:tcPr>
            <w:tcW w:w="2340" w:type="dxa"/>
          </w:tcPr>
          <w:p w:rsidR="00DB6B09" w:rsidRPr="00E02674" w:rsidRDefault="00DB6B09" w:rsidP="00B0641F">
            <w:pPr>
              <w:rPr>
                <w:rFonts w:ascii="Calibri" w:hAnsi="Calibri"/>
                <w:i/>
                <w:sz w:val="22"/>
                <w:szCs w:val="22"/>
                <w:lang w:eastAsia="ja-JP"/>
                <w14:ligatures w14:val="standard"/>
                <w14:numForm w14:val="oldStyle"/>
              </w:rPr>
            </w:pPr>
            <w:r w:rsidRPr="00E02674">
              <w:rPr>
                <w:rFonts w:ascii="Calibri" w:hAnsi="Calibri"/>
                <w:i/>
                <w:sz w:val="22"/>
                <w:szCs w:val="22"/>
                <w:lang w:eastAsia="ja-JP"/>
                <w14:ligatures w14:val="standard"/>
                <w14:numForm w14:val="oldStyle"/>
              </w:rPr>
              <w:t>All actors grouped at center stage down</w:t>
            </w:r>
          </w:p>
        </w:tc>
      </w:tr>
      <w:tr w:rsidR="000652B6" w:rsidRPr="00E02674" w:rsidTr="000652B6">
        <w:tc>
          <w:tcPr>
            <w:tcW w:w="2268" w:type="dxa"/>
          </w:tcPr>
          <w:p w:rsidR="00DB6B09" w:rsidRPr="00E02674" w:rsidRDefault="00DB6B09" w:rsidP="000652B6">
            <w:pPr>
              <w:numPr>
                <w:ilvl w:val="0"/>
                <w:numId w:val="2"/>
              </w:numPr>
              <w:tabs>
                <w:tab w:val="left" w:pos="360"/>
              </w:tabs>
              <w:ind w:left="360"/>
              <w:rPr>
                <w:rFonts w:ascii="Calibri" w:hAnsi="Calibri"/>
                <w:sz w:val="24"/>
                <w:lang w:eastAsia="ja-JP"/>
                <w14:ligatures w14:val="standard"/>
                <w14:numForm w14:val="oldStyle"/>
              </w:rPr>
            </w:pPr>
            <w:r w:rsidRPr="00E02674">
              <w:rPr>
                <w:rFonts w:ascii="Calibri" w:hAnsi="Calibri"/>
                <w:sz w:val="24"/>
                <w:lang w:eastAsia="ja-JP"/>
                <w14:ligatures w14:val="standard"/>
                <w14:numForm w14:val="oldStyle"/>
              </w:rPr>
              <w:t>Gestures and Business.</w:t>
            </w:r>
          </w:p>
        </w:tc>
        <w:tc>
          <w:tcPr>
            <w:tcW w:w="6120" w:type="dxa"/>
          </w:tcPr>
          <w:p w:rsidR="00DB6B09" w:rsidRPr="00E02674" w:rsidRDefault="00DB6B09" w:rsidP="000652B6">
            <w:pPr>
              <w:spacing w:after="60"/>
              <w:rPr>
                <w:rFonts w:ascii="Calibri" w:hAnsi="Calibri"/>
                <w:sz w:val="24"/>
                <w:lang w:eastAsia="ja-JP"/>
                <w14:ligatures w14:val="standard"/>
                <w14:numForm w14:val="oldStyle"/>
              </w:rPr>
            </w:pPr>
            <w:r w:rsidRPr="00E02674">
              <w:rPr>
                <w:rFonts w:ascii="Calibri" w:hAnsi="Calibri"/>
                <w:sz w:val="24"/>
                <w:lang w:eastAsia="ja-JP"/>
                <w14:ligatures w14:val="standard"/>
                <w14:numForm w14:val="oldStyle"/>
              </w:rPr>
              <w:t>Indicate marginally gestures to be made by the speaker (or by others on stage) and "business," telling which character is to start and stop doing what at what points</w:t>
            </w:r>
          </w:p>
        </w:tc>
        <w:tc>
          <w:tcPr>
            <w:tcW w:w="2340" w:type="dxa"/>
          </w:tcPr>
          <w:p w:rsidR="00DB6B09" w:rsidRPr="00E02674" w:rsidRDefault="00DB6B09" w:rsidP="00B0641F">
            <w:pPr>
              <w:rPr>
                <w:rFonts w:ascii="Calibri" w:hAnsi="Calibri"/>
                <w:i/>
                <w:sz w:val="22"/>
                <w:szCs w:val="22"/>
                <w:lang w:eastAsia="ja-JP"/>
                <w14:ligatures w14:val="standard"/>
                <w14:numForm w14:val="oldStyle"/>
              </w:rPr>
            </w:pPr>
            <w:r w:rsidRPr="00E02674">
              <w:rPr>
                <w:rFonts w:ascii="Calibri" w:hAnsi="Calibri"/>
                <w:i/>
                <w:sz w:val="22"/>
                <w:szCs w:val="22"/>
                <w:lang w:eastAsia="ja-JP"/>
                <w14:ligatures w14:val="standard"/>
                <w14:numForm w14:val="oldStyle"/>
              </w:rPr>
              <w:t>No gestures or stage business</w:t>
            </w:r>
          </w:p>
        </w:tc>
      </w:tr>
      <w:tr w:rsidR="000652B6" w:rsidRPr="00E02674" w:rsidTr="000652B6">
        <w:tc>
          <w:tcPr>
            <w:tcW w:w="2268" w:type="dxa"/>
            <w:tcBorders>
              <w:bottom w:val="single" w:sz="4" w:space="0" w:color="808080"/>
            </w:tcBorders>
          </w:tcPr>
          <w:p w:rsidR="00DB6B09" w:rsidRPr="00E02674" w:rsidRDefault="00DB6B09" w:rsidP="000652B6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8"/>
                <w:lang w:eastAsia="ja-JP"/>
                <w14:ligatures w14:val="standard"/>
                <w14:numForm w14:val="oldStyle"/>
              </w:rPr>
            </w:pPr>
          </w:p>
        </w:tc>
        <w:tc>
          <w:tcPr>
            <w:tcW w:w="6120" w:type="dxa"/>
            <w:tcBorders>
              <w:bottom w:val="single" w:sz="4" w:space="0" w:color="808080"/>
            </w:tcBorders>
          </w:tcPr>
          <w:p w:rsidR="00DB6B09" w:rsidRPr="00E02674" w:rsidRDefault="00DB6B09" w:rsidP="00B0641F">
            <w:pPr>
              <w:rPr>
                <w:rFonts w:ascii="Calibri" w:hAnsi="Calibri"/>
                <w:sz w:val="28"/>
                <w:lang w:eastAsia="ja-JP"/>
                <w14:ligatures w14:val="standard"/>
                <w14:numForm w14:val="oldStyle"/>
              </w:rPr>
            </w:pPr>
          </w:p>
        </w:tc>
        <w:tc>
          <w:tcPr>
            <w:tcW w:w="2340" w:type="dxa"/>
            <w:tcBorders>
              <w:bottom w:val="single" w:sz="4" w:space="0" w:color="808080"/>
            </w:tcBorders>
          </w:tcPr>
          <w:p w:rsidR="00DB6B09" w:rsidRPr="00E02674" w:rsidRDefault="00DB6B09" w:rsidP="00B0641F">
            <w:pPr>
              <w:rPr>
                <w:rFonts w:ascii="Calibri" w:hAnsi="Calibri"/>
                <w:i/>
                <w:sz w:val="22"/>
                <w:szCs w:val="22"/>
                <w:lang w:eastAsia="ja-JP"/>
                <w14:ligatures w14:val="standard"/>
                <w14:numForm w14:val="oldStyle"/>
              </w:rPr>
            </w:pPr>
          </w:p>
        </w:tc>
      </w:tr>
      <w:tr w:rsidR="000652B6" w:rsidRPr="00E02674" w:rsidTr="000652B6">
        <w:tc>
          <w:tcPr>
            <w:tcW w:w="2268" w:type="dxa"/>
            <w:tcBorders>
              <w:top w:val="single" w:sz="4" w:space="0" w:color="808080"/>
            </w:tcBorders>
          </w:tcPr>
          <w:p w:rsidR="00DB6B09" w:rsidRPr="00E02674" w:rsidRDefault="00DB6B09" w:rsidP="000652B6">
            <w:pPr>
              <w:tabs>
                <w:tab w:val="left" w:pos="360"/>
              </w:tabs>
              <w:spacing w:before="120"/>
              <w:ind w:left="360" w:hanging="360"/>
              <w:rPr>
                <w:rFonts w:ascii="Calibri" w:hAnsi="Calibri"/>
                <w:i/>
                <w:color w:val="800000"/>
                <w:sz w:val="28"/>
                <w:lang w:eastAsia="ja-JP"/>
                <w14:ligatures w14:val="standard"/>
                <w14:numForm w14:val="oldStyle"/>
              </w:rPr>
            </w:pPr>
            <w:r w:rsidRPr="00E02674">
              <w:rPr>
                <w:rFonts w:ascii="Calibri" w:hAnsi="Calibri"/>
                <w:i/>
                <w:color w:val="800000"/>
                <w:sz w:val="28"/>
                <w:lang w:eastAsia="ja-JP"/>
                <w14:ligatures w14:val="standard"/>
                <w14:numForm w14:val="oldStyle"/>
              </w:rPr>
              <w:t>The script</w:t>
            </w:r>
          </w:p>
        </w:tc>
        <w:tc>
          <w:tcPr>
            <w:tcW w:w="6120" w:type="dxa"/>
            <w:tcBorders>
              <w:top w:val="single" w:sz="4" w:space="0" w:color="808080"/>
            </w:tcBorders>
          </w:tcPr>
          <w:p w:rsidR="00DB6B09" w:rsidRPr="00E02674" w:rsidRDefault="00DB6B09" w:rsidP="000652B6">
            <w:pPr>
              <w:spacing w:before="120"/>
              <w:rPr>
                <w:rFonts w:ascii="Calibri" w:hAnsi="Calibri"/>
                <w:i/>
                <w:color w:val="800000"/>
                <w:sz w:val="28"/>
                <w:lang w:eastAsia="ja-JP"/>
                <w14:ligatures w14:val="standard"/>
                <w14:numForm w14:val="oldStyle"/>
              </w:rPr>
            </w:pPr>
          </w:p>
        </w:tc>
        <w:tc>
          <w:tcPr>
            <w:tcW w:w="2340" w:type="dxa"/>
            <w:tcBorders>
              <w:top w:val="single" w:sz="4" w:space="0" w:color="808080"/>
            </w:tcBorders>
          </w:tcPr>
          <w:p w:rsidR="00DB6B09" w:rsidRPr="00E02674" w:rsidRDefault="00DB6B09" w:rsidP="000652B6">
            <w:pPr>
              <w:spacing w:before="120"/>
              <w:rPr>
                <w:rFonts w:ascii="Calibri" w:hAnsi="Calibri"/>
                <w:i/>
                <w:color w:val="800000"/>
                <w:sz w:val="28"/>
                <w:lang w:eastAsia="ja-JP"/>
                <w14:ligatures w14:val="standard"/>
                <w14:numForm w14:val="oldStyle"/>
              </w:rPr>
            </w:pPr>
          </w:p>
        </w:tc>
      </w:tr>
      <w:tr w:rsidR="000652B6" w:rsidRPr="00E02674" w:rsidTr="000652B6">
        <w:tc>
          <w:tcPr>
            <w:tcW w:w="2268" w:type="dxa"/>
          </w:tcPr>
          <w:p w:rsidR="00DB6B09" w:rsidRPr="00E02674" w:rsidRDefault="00DB6B09" w:rsidP="000652B6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4"/>
                <w:lang w:eastAsia="ja-JP"/>
                <w14:ligatures w14:val="standard"/>
                <w14:numForm w14:val="oldStyle"/>
              </w:rPr>
            </w:pPr>
          </w:p>
        </w:tc>
        <w:tc>
          <w:tcPr>
            <w:tcW w:w="6120" w:type="dxa"/>
          </w:tcPr>
          <w:p w:rsidR="00DB6B09" w:rsidRPr="00E02674" w:rsidRDefault="00DB6B09" w:rsidP="00B0641F">
            <w:pPr>
              <w:rPr>
                <w:rFonts w:ascii="Calibri" w:hAnsi="Calibri"/>
                <w:sz w:val="24"/>
                <w:lang w:eastAsia="ja-JP"/>
                <w14:ligatures w14:val="standard"/>
                <w14:numForm w14:val="oldStyle"/>
              </w:rPr>
            </w:pPr>
          </w:p>
        </w:tc>
        <w:tc>
          <w:tcPr>
            <w:tcW w:w="2340" w:type="dxa"/>
          </w:tcPr>
          <w:p w:rsidR="00DB6B09" w:rsidRPr="00E02674" w:rsidRDefault="00DB6B09" w:rsidP="00B0641F">
            <w:pPr>
              <w:rPr>
                <w:rFonts w:ascii="Calibri" w:hAnsi="Calibri"/>
                <w:i/>
                <w:sz w:val="22"/>
                <w:szCs w:val="22"/>
                <w:lang w:eastAsia="ja-JP"/>
                <w14:ligatures w14:val="standard"/>
                <w14:numForm w14:val="oldStyle"/>
              </w:rPr>
            </w:pPr>
          </w:p>
        </w:tc>
      </w:tr>
      <w:tr w:rsidR="000652B6" w:rsidRPr="00E02674" w:rsidTr="000652B6">
        <w:tc>
          <w:tcPr>
            <w:tcW w:w="2268" w:type="dxa"/>
          </w:tcPr>
          <w:p w:rsidR="00DB6B09" w:rsidRPr="00E02674" w:rsidRDefault="00DB6B09" w:rsidP="000652B6">
            <w:pPr>
              <w:numPr>
                <w:ilvl w:val="0"/>
                <w:numId w:val="5"/>
              </w:numPr>
              <w:tabs>
                <w:tab w:val="left" w:pos="360"/>
              </w:tabs>
              <w:spacing w:after="240"/>
              <w:ind w:left="360" w:hanging="360"/>
              <w:rPr>
                <w:rFonts w:ascii="Calibri" w:hAnsi="Calibri"/>
                <w:sz w:val="24"/>
                <w:lang w:eastAsia="ja-JP"/>
                <w14:ligatures w14:val="standard"/>
                <w14:numForm w14:val="oldStyle"/>
              </w:rPr>
            </w:pPr>
            <w:r w:rsidRPr="00E02674">
              <w:rPr>
                <w:rFonts w:ascii="Calibri" w:hAnsi="Calibri"/>
                <w:sz w:val="24"/>
                <w:lang w:eastAsia="ja-JP"/>
                <w14:ligatures w14:val="standard"/>
                <w14:numForm w14:val="oldStyle"/>
              </w:rPr>
              <w:t xml:space="preserve">Cut lines </w:t>
            </w:r>
          </w:p>
        </w:tc>
        <w:tc>
          <w:tcPr>
            <w:tcW w:w="6120" w:type="dxa"/>
          </w:tcPr>
          <w:p w:rsidR="00DB6B09" w:rsidRPr="00E02674" w:rsidRDefault="00DB6B09" w:rsidP="000652B6">
            <w:pPr>
              <w:spacing w:after="120"/>
              <w:rPr>
                <w:rFonts w:ascii="Calibri" w:hAnsi="Calibri"/>
                <w:sz w:val="24"/>
                <w:lang w:eastAsia="ja-JP"/>
                <w14:ligatures w14:val="standard"/>
                <w14:numForm w14:val="oldStyle"/>
              </w:rPr>
            </w:pPr>
            <w:r w:rsidRPr="00E02674">
              <w:rPr>
                <w:rFonts w:ascii="Calibri" w:hAnsi="Calibri"/>
                <w:sz w:val="24"/>
                <w:lang w:eastAsia="ja-JP"/>
                <w14:ligatures w14:val="standard"/>
                <w14:numForm w14:val="oldStyle"/>
              </w:rPr>
              <w:t>Indicate lines to be cut by a single line through the words to be deleted.</w:t>
            </w:r>
          </w:p>
        </w:tc>
        <w:tc>
          <w:tcPr>
            <w:tcW w:w="2340" w:type="dxa"/>
          </w:tcPr>
          <w:p w:rsidR="00DB6B09" w:rsidRPr="00E02674" w:rsidRDefault="00DB6B09" w:rsidP="000652B6">
            <w:pPr>
              <w:spacing w:after="240"/>
              <w:rPr>
                <w:rFonts w:ascii="Calibri" w:hAnsi="Calibri"/>
                <w:i/>
                <w:sz w:val="22"/>
                <w:szCs w:val="22"/>
                <w:lang w:eastAsia="ja-JP"/>
                <w14:ligatures w14:val="standard"/>
                <w14:numForm w14:val="oldStyle"/>
              </w:rPr>
            </w:pPr>
            <w:r w:rsidRPr="00E02674">
              <w:rPr>
                <w:rFonts w:ascii="Calibri" w:hAnsi="Calibri"/>
                <w:i/>
                <w:sz w:val="22"/>
                <w:szCs w:val="22"/>
                <w:lang w:eastAsia="ja-JP"/>
                <w14:ligatures w14:val="standard"/>
                <w14:numForm w14:val="oldStyle"/>
              </w:rPr>
              <w:t>All lines as printed</w:t>
            </w:r>
          </w:p>
        </w:tc>
      </w:tr>
      <w:tr w:rsidR="000652B6" w:rsidRPr="00E02674" w:rsidTr="000652B6">
        <w:tc>
          <w:tcPr>
            <w:tcW w:w="2268" w:type="dxa"/>
          </w:tcPr>
          <w:p w:rsidR="00DB6B09" w:rsidRPr="00E02674" w:rsidRDefault="00DB6B09" w:rsidP="000652B6">
            <w:pPr>
              <w:numPr>
                <w:ilvl w:val="0"/>
                <w:numId w:val="5"/>
              </w:numPr>
              <w:tabs>
                <w:tab w:val="left" w:pos="360"/>
              </w:tabs>
              <w:spacing w:after="240"/>
              <w:ind w:left="360" w:hanging="360"/>
              <w:rPr>
                <w:rFonts w:ascii="Calibri" w:hAnsi="Calibri"/>
                <w:sz w:val="24"/>
                <w:lang w:eastAsia="ja-JP"/>
                <w14:ligatures w14:val="standard"/>
                <w14:numForm w14:val="oldStyle"/>
              </w:rPr>
            </w:pPr>
            <w:r w:rsidRPr="00E02674">
              <w:rPr>
                <w:rFonts w:ascii="Calibri" w:hAnsi="Calibri"/>
                <w:sz w:val="24"/>
                <w:lang w:eastAsia="ja-JP"/>
                <w14:ligatures w14:val="standard"/>
                <w14:numForm w14:val="oldStyle"/>
              </w:rPr>
              <w:t xml:space="preserve">Rearrange lines </w:t>
            </w:r>
          </w:p>
        </w:tc>
        <w:tc>
          <w:tcPr>
            <w:tcW w:w="6120" w:type="dxa"/>
          </w:tcPr>
          <w:p w:rsidR="00DB6B09" w:rsidRPr="00E02674" w:rsidRDefault="00DB6B09" w:rsidP="000652B6">
            <w:pPr>
              <w:spacing w:after="120"/>
              <w:rPr>
                <w:rFonts w:ascii="Calibri" w:hAnsi="Calibri"/>
                <w:sz w:val="24"/>
                <w:lang w:eastAsia="ja-JP"/>
                <w14:ligatures w14:val="standard"/>
                <w14:numForm w14:val="oldStyle"/>
              </w:rPr>
            </w:pPr>
            <w:r w:rsidRPr="00E02674">
              <w:rPr>
                <w:rFonts w:ascii="Calibri" w:hAnsi="Calibri"/>
                <w:sz w:val="24"/>
                <w:lang w:eastAsia="ja-JP"/>
                <w14:ligatures w14:val="standard"/>
                <w14:numForm w14:val="oldStyle"/>
              </w:rPr>
              <w:t>Indicate lines to be moved by arrows or by recopying.</w:t>
            </w:r>
          </w:p>
        </w:tc>
        <w:tc>
          <w:tcPr>
            <w:tcW w:w="2340" w:type="dxa"/>
          </w:tcPr>
          <w:p w:rsidR="00DB6B09" w:rsidRPr="00E02674" w:rsidRDefault="00DB6B09" w:rsidP="000652B6">
            <w:pPr>
              <w:spacing w:after="240"/>
              <w:rPr>
                <w:rFonts w:ascii="Calibri" w:hAnsi="Calibri"/>
                <w:i/>
                <w:sz w:val="22"/>
                <w:szCs w:val="22"/>
                <w:lang w:eastAsia="ja-JP"/>
                <w14:ligatures w14:val="standard"/>
                <w14:numForm w14:val="oldStyle"/>
              </w:rPr>
            </w:pPr>
          </w:p>
        </w:tc>
      </w:tr>
      <w:tr w:rsidR="000652B6" w:rsidRPr="00E02674" w:rsidTr="000652B6">
        <w:tc>
          <w:tcPr>
            <w:tcW w:w="2268" w:type="dxa"/>
          </w:tcPr>
          <w:p w:rsidR="00DB6B09" w:rsidRPr="00E02674" w:rsidRDefault="00DB6B09" w:rsidP="000652B6">
            <w:pPr>
              <w:numPr>
                <w:ilvl w:val="0"/>
                <w:numId w:val="5"/>
              </w:numPr>
              <w:tabs>
                <w:tab w:val="left" w:pos="360"/>
              </w:tabs>
              <w:spacing w:after="240"/>
              <w:ind w:left="360" w:hanging="360"/>
              <w:rPr>
                <w:rFonts w:ascii="Calibri" w:hAnsi="Calibri"/>
                <w:sz w:val="24"/>
                <w:lang w:eastAsia="ja-JP"/>
                <w14:ligatures w14:val="standard"/>
                <w14:numForm w14:val="oldStyle"/>
              </w:rPr>
            </w:pPr>
            <w:r w:rsidRPr="00E02674">
              <w:rPr>
                <w:rFonts w:ascii="Calibri" w:hAnsi="Calibri"/>
                <w:sz w:val="24"/>
                <w:lang w:eastAsia="ja-JP"/>
                <w14:ligatures w14:val="standard"/>
                <w14:numForm w14:val="oldStyle"/>
              </w:rPr>
              <w:t xml:space="preserve">Reassign lines </w:t>
            </w:r>
          </w:p>
        </w:tc>
        <w:tc>
          <w:tcPr>
            <w:tcW w:w="6120" w:type="dxa"/>
          </w:tcPr>
          <w:p w:rsidR="00DB6B09" w:rsidRPr="00E02674" w:rsidRDefault="00DB6B09" w:rsidP="000652B6">
            <w:pPr>
              <w:spacing w:after="120"/>
              <w:rPr>
                <w:rFonts w:ascii="Calibri" w:hAnsi="Calibri"/>
                <w:sz w:val="24"/>
                <w:lang w:eastAsia="ja-JP"/>
                <w14:ligatures w14:val="standard"/>
                <w14:numForm w14:val="oldStyle"/>
              </w:rPr>
            </w:pPr>
            <w:r w:rsidRPr="00E02674">
              <w:rPr>
                <w:rFonts w:ascii="Calibri" w:hAnsi="Calibri"/>
                <w:sz w:val="24"/>
                <w:lang w:eastAsia="ja-JP"/>
                <w14:ligatures w14:val="standard"/>
                <w14:numForm w14:val="oldStyle"/>
              </w:rPr>
              <w:t>Indicate lines to be given to different characters by changing the speech label.</w:t>
            </w:r>
          </w:p>
        </w:tc>
        <w:tc>
          <w:tcPr>
            <w:tcW w:w="2340" w:type="dxa"/>
          </w:tcPr>
          <w:p w:rsidR="00DB6B09" w:rsidRPr="00E02674" w:rsidRDefault="00DB6B09" w:rsidP="000652B6">
            <w:pPr>
              <w:spacing w:after="240"/>
              <w:rPr>
                <w:rFonts w:ascii="Calibri" w:hAnsi="Calibri"/>
                <w:i/>
                <w:sz w:val="22"/>
                <w:szCs w:val="22"/>
                <w:lang w:eastAsia="ja-JP"/>
                <w14:ligatures w14:val="standard"/>
                <w14:numForm w14:val="oldStyle"/>
              </w:rPr>
            </w:pPr>
          </w:p>
        </w:tc>
      </w:tr>
      <w:tr w:rsidR="000652B6" w:rsidRPr="00E02674" w:rsidTr="000652B6">
        <w:tc>
          <w:tcPr>
            <w:tcW w:w="2268" w:type="dxa"/>
          </w:tcPr>
          <w:p w:rsidR="00DB6B09" w:rsidRPr="00E02674" w:rsidRDefault="00DB6B09" w:rsidP="000652B6">
            <w:pPr>
              <w:keepNext/>
              <w:numPr>
                <w:ilvl w:val="0"/>
                <w:numId w:val="5"/>
              </w:numPr>
              <w:tabs>
                <w:tab w:val="left" w:pos="360"/>
              </w:tabs>
              <w:spacing w:after="240"/>
              <w:ind w:left="360" w:hanging="360"/>
              <w:rPr>
                <w:rFonts w:ascii="Calibri" w:hAnsi="Calibri"/>
                <w:sz w:val="24"/>
                <w:lang w:eastAsia="ja-JP"/>
                <w14:ligatures w14:val="standard"/>
                <w14:numForm w14:val="oldStyle"/>
              </w:rPr>
            </w:pPr>
            <w:r w:rsidRPr="00E02674">
              <w:rPr>
                <w:rFonts w:ascii="Calibri" w:hAnsi="Calibri"/>
                <w:sz w:val="24"/>
                <w:lang w:eastAsia="ja-JP"/>
                <w14:ligatures w14:val="standard"/>
                <w14:numForm w14:val="oldStyle"/>
              </w:rPr>
              <w:t xml:space="preserve">Stress </w:t>
            </w:r>
          </w:p>
        </w:tc>
        <w:tc>
          <w:tcPr>
            <w:tcW w:w="6120" w:type="dxa"/>
          </w:tcPr>
          <w:p w:rsidR="00DB6B09" w:rsidRPr="00E02674" w:rsidRDefault="00DB6B09" w:rsidP="000652B6">
            <w:pPr>
              <w:keepNext/>
              <w:spacing w:after="120"/>
              <w:rPr>
                <w:rFonts w:ascii="Calibri" w:hAnsi="Calibri"/>
                <w:sz w:val="24"/>
                <w:lang w:eastAsia="ja-JP"/>
                <w14:ligatures w14:val="standard"/>
                <w14:numForm w14:val="oldStyle"/>
              </w:rPr>
            </w:pPr>
            <w:r w:rsidRPr="00E02674">
              <w:rPr>
                <w:rFonts w:ascii="Calibri" w:hAnsi="Calibri"/>
                <w:sz w:val="24"/>
                <w:lang w:eastAsia="ja-JP"/>
                <w14:ligatures w14:val="standard"/>
                <w14:numForm w14:val="oldStyle"/>
              </w:rPr>
              <w:t>Indicate words or phrases to be stressed by underlining.</w:t>
            </w:r>
          </w:p>
        </w:tc>
        <w:tc>
          <w:tcPr>
            <w:tcW w:w="2340" w:type="dxa"/>
          </w:tcPr>
          <w:p w:rsidR="00DB6B09" w:rsidRPr="00E02674" w:rsidRDefault="00DB6B09" w:rsidP="000652B6">
            <w:pPr>
              <w:keepNext/>
              <w:spacing w:after="240"/>
              <w:rPr>
                <w:rFonts w:ascii="Calibri" w:hAnsi="Calibri"/>
                <w:i/>
                <w:sz w:val="22"/>
                <w:szCs w:val="22"/>
                <w:lang w:eastAsia="ja-JP"/>
                <w14:ligatures w14:val="standard"/>
                <w14:numForm w14:val="oldStyle"/>
              </w:rPr>
            </w:pPr>
            <w:r w:rsidRPr="00E02674">
              <w:rPr>
                <w:rFonts w:ascii="Calibri" w:hAnsi="Calibri"/>
                <w:i/>
                <w:sz w:val="22"/>
                <w:szCs w:val="22"/>
                <w:lang w:eastAsia="ja-JP"/>
                <w14:ligatures w14:val="standard"/>
                <w14:numForm w14:val="oldStyle"/>
              </w:rPr>
              <w:t>Monotone delivery</w:t>
            </w:r>
          </w:p>
        </w:tc>
      </w:tr>
      <w:tr w:rsidR="000652B6" w:rsidRPr="00E02674" w:rsidTr="000652B6">
        <w:tc>
          <w:tcPr>
            <w:tcW w:w="2268" w:type="dxa"/>
          </w:tcPr>
          <w:p w:rsidR="00DB6B09" w:rsidRPr="00E02674" w:rsidRDefault="00DB6B09" w:rsidP="000652B6">
            <w:pPr>
              <w:numPr>
                <w:ilvl w:val="0"/>
                <w:numId w:val="5"/>
              </w:numPr>
              <w:tabs>
                <w:tab w:val="left" w:pos="360"/>
              </w:tabs>
              <w:ind w:left="360" w:hanging="360"/>
              <w:rPr>
                <w:rFonts w:ascii="Calibri" w:hAnsi="Calibri"/>
                <w:sz w:val="24"/>
                <w:lang w:eastAsia="ja-JP"/>
                <w14:ligatures w14:val="standard"/>
                <w14:numForm w14:val="oldStyle"/>
              </w:rPr>
            </w:pPr>
            <w:r w:rsidRPr="00E02674">
              <w:rPr>
                <w:rFonts w:ascii="Calibri" w:hAnsi="Calibri"/>
                <w:sz w:val="24"/>
                <w:lang w:eastAsia="ja-JP"/>
                <w14:ligatures w14:val="standard"/>
                <w14:numForm w14:val="oldStyle"/>
              </w:rPr>
              <w:t xml:space="preserve">Pauses </w:t>
            </w:r>
          </w:p>
        </w:tc>
        <w:tc>
          <w:tcPr>
            <w:tcW w:w="6120" w:type="dxa"/>
          </w:tcPr>
          <w:p w:rsidR="00DB6B09" w:rsidRPr="00E02674" w:rsidRDefault="00DB6B09" w:rsidP="00B0641F">
            <w:pPr>
              <w:rPr>
                <w:rFonts w:ascii="Calibri" w:hAnsi="Calibri"/>
                <w:sz w:val="24"/>
                <w:lang w:eastAsia="ja-JP"/>
                <w14:ligatures w14:val="standard"/>
                <w14:numForm w14:val="oldStyle"/>
              </w:rPr>
            </w:pPr>
            <w:r w:rsidRPr="00E02674">
              <w:rPr>
                <w:rFonts w:ascii="Calibri" w:hAnsi="Calibri"/>
                <w:sz w:val="24"/>
                <w:lang w:eastAsia="ja-JP"/>
                <w14:ligatures w14:val="standard"/>
                <w14:numForm w14:val="oldStyle"/>
              </w:rPr>
              <w:t>Indicate pauses by a double slash: [//].</w:t>
            </w:r>
          </w:p>
        </w:tc>
        <w:tc>
          <w:tcPr>
            <w:tcW w:w="2340" w:type="dxa"/>
          </w:tcPr>
          <w:p w:rsidR="00DB6B09" w:rsidRPr="00E02674" w:rsidRDefault="00DB6B09" w:rsidP="00B0641F">
            <w:pPr>
              <w:rPr>
                <w:rFonts w:ascii="Calibri" w:hAnsi="Calibri"/>
                <w:i/>
                <w:sz w:val="22"/>
                <w:szCs w:val="22"/>
                <w:lang w:eastAsia="ja-JP"/>
                <w14:ligatures w14:val="standard"/>
                <w14:numForm w14:val="oldStyle"/>
              </w:rPr>
            </w:pPr>
            <w:r w:rsidRPr="00E02674">
              <w:rPr>
                <w:rFonts w:ascii="Calibri" w:hAnsi="Calibri"/>
                <w:i/>
                <w:sz w:val="22"/>
                <w:szCs w:val="22"/>
                <w:lang w:eastAsia="ja-JP"/>
                <w14:ligatures w14:val="standard"/>
                <w14:numForm w14:val="oldStyle"/>
              </w:rPr>
              <w:t>No pauses</w:t>
            </w:r>
          </w:p>
        </w:tc>
      </w:tr>
      <w:bookmarkEnd w:id="0"/>
    </w:tbl>
    <w:p w:rsidR="003F0A91" w:rsidRPr="00E02674" w:rsidRDefault="003F0A91" w:rsidP="00131E55">
      <w:pPr>
        <w:ind w:left="580" w:hanging="436"/>
        <w:rPr>
          <w:rFonts w:ascii="Cambria" w:hAnsi="Cambria"/>
          <w:b/>
          <w:i/>
          <w:sz w:val="22"/>
          <w:lang w:eastAsia="ja-JP"/>
          <w14:ligatures w14:val="standard"/>
          <w14:numForm w14:val="oldStyle"/>
        </w:rPr>
      </w:pPr>
    </w:p>
    <w:sectPr w:rsidR="003F0A91" w:rsidRPr="00E02674" w:rsidSect="00B0641F">
      <w:pgSz w:w="12240" w:h="15840"/>
      <w:pgMar w:top="936" w:right="720" w:bottom="936" w:left="1008" w:header="720" w:footer="720" w:gutter="0"/>
      <w:cols w:space="432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A469C"/>
    <w:multiLevelType w:val="hybridMultilevel"/>
    <w:tmpl w:val="71567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247F8"/>
    <w:multiLevelType w:val="hybridMultilevel"/>
    <w:tmpl w:val="4C6674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F020A8"/>
    <w:multiLevelType w:val="hybridMultilevel"/>
    <w:tmpl w:val="251E68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3E40EF"/>
    <w:multiLevelType w:val="hybridMultilevel"/>
    <w:tmpl w:val="2D50BA20"/>
    <w:lvl w:ilvl="0" w:tplc="750CC4E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F65493"/>
    <w:multiLevelType w:val="hybridMultilevel"/>
    <w:tmpl w:val="9BDE2570"/>
    <w:lvl w:ilvl="0" w:tplc="750CC4E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C74545"/>
    <w:multiLevelType w:val="hybridMultilevel"/>
    <w:tmpl w:val="60BEC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2E8"/>
    <w:rsid w:val="000652B6"/>
    <w:rsid w:val="00131E55"/>
    <w:rsid w:val="001C7C7B"/>
    <w:rsid w:val="003A1661"/>
    <w:rsid w:val="003F0A91"/>
    <w:rsid w:val="006D02E8"/>
    <w:rsid w:val="0086443F"/>
    <w:rsid w:val="00965FB0"/>
    <w:rsid w:val="009D29AF"/>
    <w:rsid w:val="00AD05DC"/>
    <w:rsid w:val="00B0641F"/>
    <w:rsid w:val="00DB6B09"/>
    <w:rsid w:val="00E02674"/>
    <w:rsid w:val="00E42E91"/>
    <w:rsid w:val="00EA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pPr>
      <w:tabs>
        <w:tab w:val="left" w:pos="-1440"/>
        <w:tab w:val="left" w:pos="-720"/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</w:tabs>
    </w:pPr>
    <w:rPr>
      <w:sz w:val="24"/>
    </w:rPr>
  </w:style>
  <w:style w:type="paragraph" w:styleId="z-BottomofForm">
    <w:name w:val="HTML Bottom of Form"/>
    <w:basedOn w:val="Normal"/>
    <w:pPr>
      <w:ind w:left="720" w:hanging="720"/>
    </w:pPr>
  </w:style>
  <w:style w:type="character" w:customStyle="1" w:styleId="NormalWeb1">
    <w:name w:val="Normal (Web)1"/>
  </w:style>
  <w:style w:type="character" w:styleId="HTMLAcronym">
    <w:name w:val="HTML Acronym"/>
  </w:style>
  <w:style w:type="character" w:customStyle="1" w:styleId="HTMLAddress1">
    <w:name w:val="HTML Address1"/>
  </w:style>
  <w:style w:type="table" w:styleId="TableGrid">
    <w:name w:val="Table Grid"/>
    <w:basedOn w:val="TableNormal"/>
    <w:uiPriority w:val="59"/>
    <w:rsid w:val="00B064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EA4CC1"/>
    <w:pPr>
      <w:tabs>
        <w:tab w:val="center" w:pos="4680"/>
        <w:tab w:val="right" w:pos="9360"/>
      </w:tabs>
      <w:overflowPunct w:val="0"/>
      <w:autoSpaceDE w:val="0"/>
      <w:autoSpaceDN w:val="0"/>
      <w:adjustRightInd w:val="0"/>
      <w:textAlignment w:val="baseline"/>
    </w:pPr>
    <w:rPr>
      <w:rFonts w:ascii="Calibri" w:eastAsia="Batang" w:hAnsi="Calibri"/>
      <w:sz w:val="22"/>
    </w:rPr>
  </w:style>
  <w:style w:type="character" w:customStyle="1" w:styleId="HeaderChar">
    <w:name w:val="Header Char"/>
    <w:link w:val="Header"/>
    <w:uiPriority w:val="99"/>
    <w:rsid w:val="00EA4CC1"/>
    <w:rPr>
      <w:rFonts w:ascii="Calibri" w:eastAsia="Batang" w:hAnsi="Calibri"/>
      <w:sz w:val="22"/>
    </w:rPr>
  </w:style>
  <w:style w:type="character" w:styleId="Emphasis">
    <w:name w:val="Emphasis"/>
    <w:uiPriority w:val="20"/>
    <w:qFormat/>
    <w:rsid w:val="00EA4CC1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pPr>
      <w:tabs>
        <w:tab w:val="left" w:pos="-1440"/>
        <w:tab w:val="left" w:pos="-720"/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</w:tabs>
    </w:pPr>
    <w:rPr>
      <w:sz w:val="24"/>
    </w:rPr>
  </w:style>
  <w:style w:type="paragraph" w:styleId="z-BottomofForm">
    <w:name w:val="HTML Bottom of Form"/>
    <w:basedOn w:val="Normal"/>
    <w:pPr>
      <w:ind w:left="720" w:hanging="720"/>
    </w:pPr>
  </w:style>
  <w:style w:type="character" w:customStyle="1" w:styleId="NormalWeb1">
    <w:name w:val="Normal (Web)1"/>
  </w:style>
  <w:style w:type="character" w:styleId="HTMLAcronym">
    <w:name w:val="HTML Acronym"/>
  </w:style>
  <w:style w:type="character" w:customStyle="1" w:styleId="HTMLAddress1">
    <w:name w:val="HTML Address1"/>
  </w:style>
  <w:style w:type="table" w:styleId="TableGrid">
    <w:name w:val="Table Grid"/>
    <w:basedOn w:val="TableNormal"/>
    <w:uiPriority w:val="59"/>
    <w:rsid w:val="00B064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EA4CC1"/>
    <w:pPr>
      <w:tabs>
        <w:tab w:val="center" w:pos="4680"/>
        <w:tab w:val="right" w:pos="9360"/>
      </w:tabs>
      <w:overflowPunct w:val="0"/>
      <w:autoSpaceDE w:val="0"/>
      <w:autoSpaceDN w:val="0"/>
      <w:adjustRightInd w:val="0"/>
      <w:textAlignment w:val="baseline"/>
    </w:pPr>
    <w:rPr>
      <w:rFonts w:ascii="Calibri" w:eastAsia="Batang" w:hAnsi="Calibri"/>
      <w:sz w:val="22"/>
    </w:rPr>
  </w:style>
  <w:style w:type="character" w:customStyle="1" w:styleId="HeaderChar">
    <w:name w:val="Header Char"/>
    <w:link w:val="Header"/>
    <w:uiPriority w:val="99"/>
    <w:rsid w:val="00EA4CC1"/>
    <w:rPr>
      <w:rFonts w:ascii="Calibri" w:eastAsia="Batang" w:hAnsi="Calibri"/>
      <w:sz w:val="22"/>
    </w:rPr>
  </w:style>
  <w:style w:type="character" w:styleId="Emphasis">
    <w:name w:val="Emphasis"/>
    <w:uiPriority w:val="20"/>
    <w:qFormat/>
    <w:rsid w:val="00EA4CC1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PASADENA HIGH SCHOOL</vt:lpstr>
    </vt:vector>
  </TitlesOfParts>
  <Company>Hewlett-Packard Company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PASADENA HIGH SCHOOL</dc:title>
  <dc:creator>Skip Nicholson</dc:creator>
  <cp:lastModifiedBy>Skip Nicholson</cp:lastModifiedBy>
  <cp:revision>2</cp:revision>
  <cp:lastPrinted>2009-06-18T06:56:00Z</cp:lastPrinted>
  <dcterms:created xsi:type="dcterms:W3CDTF">2013-06-03T20:50:00Z</dcterms:created>
  <dcterms:modified xsi:type="dcterms:W3CDTF">2013-06-03T20:50:00Z</dcterms:modified>
</cp:coreProperties>
</file>